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3C4" w:rsidRDefault="00F043C4">
      <w:pPr>
        <w:rPr>
          <w:u w:val="single"/>
        </w:rPr>
      </w:pPr>
    </w:p>
    <w:p w:rsidR="00F043C4" w:rsidRDefault="00F043C4">
      <w:pPr>
        <w:rPr>
          <w:u w:val="single"/>
        </w:rPr>
      </w:pPr>
    </w:p>
    <w:p w:rsidR="00A81185" w:rsidRPr="00C02D2F" w:rsidRDefault="0069582C">
      <w:pPr>
        <w:rPr>
          <w:u w:val="single"/>
        </w:rPr>
      </w:pPr>
      <w:r w:rsidRPr="00C02D2F">
        <w:rPr>
          <w:u w:val="single"/>
        </w:rPr>
        <w:t>Medieninformation, 24-11-2016</w:t>
      </w:r>
    </w:p>
    <w:p w:rsidR="0069582C" w:rsidRPr="00C02D2F" w:rsidRDefault="0069582C">
      <w:pPr>
        <w:rPr>
          <w:b/>
          <w:u w:val="single"/>
        </w:rPr>
      </w:pPr>
    </w:p>
    <w:p w:rsidR="0069582C" w:rsidRDefault="0069582C">
      <w:pPr>
        <w:rPr>
          <w:b/>
        </w:rPr>
      </w:pPr>
    </w:p>
    <w:p w:rsidR="0069582C" w:rsidRDefault="0069582C">
      <w:pPr>
        <w:rPr>
          <w:b/>
        </w:rPr>
      </w:pPr>
      <w:r>
        <w:rPr>
          <w:b/>
        </w:rPr>
        <w:t xml:space="preserve">Dr. Neureiter-PR </w:t>
      </w:r>
      <w:proofErr w:type="spellStart"/>
      <w:r>
        <w:rPr>
          <w:b/>
        </w:rPr>
        <w:t>launcht</w:t>
      </w:r>
      <w:proofErr w:type="spellEnd"/>
      <w:r>
        <w:rPr>
          <w:b/>
        </w:rPr>
        <w:t xml:space="preserve"> neue Website </w:t>
      </w:r>
    </w:p>
    <w:p w:rsidR="0069582C" w:rsidRDefault="0069582C">
      <w:pPr>
        <w:rPr>
          <w:b/>
        </w:rPr>
      </w:pPr>
    </w:p>
    <w:p w:rsidR="00A54A92" w:rsidRPr="0069582C" w:rsidRDefault="0069582C">
      <w:r w:rsidRPr="0069582C">
        <w:t xml:space="preserve">Herzstück bildet </w:t>
      </w:r>
      <w:r w:rsidR="008273BE" w:rsidRPr="0069582C">
        <w:t>360°</w:t>
      </w:r>
      <w:r w:rsidRPr="0069582C">
        <w:t>-Leistungsspektrum</w:t>
      </w:r>
      <w:r>
        <w:t xml:space="preserve"> der Kommunikationsagentur</w:t>
      </w:r>
    </w:p>
    <w:p w:rsidR="00300CBE" w:rsidRDefault="00300CBE"/>
    <w:p w:rsidR="00767D02" w:rsidRDefault="0069582C">
      <w:r>
        <w:t xml:space="preserve">Dr. Neureiter-PR, </w:t>
      </w:r>
      <w:r w:rsidR="00034EE3">
        <w:t>A</w:t>
      </w:r>
      <w:r>
        <w:t xml:space="preserve">gentur für klassische und digitale </w:t>
      </w:r>
      <w:r w:rsidR="00034EE3">
        <w:t>Kommunikation</w:t>
      </w:r>
      <w:r>
        <w:t xml:space="preserve">, geht mit einer komplett neuen Website online. Herzstück des neuen Internetauftritts unter </w:t>
      </w:r>
      <w:hyperlink r:id="rId6" w:history="1">
        <w:r w:rsidRPr="00AC6D6D">
          <w:rPr>
            <w:rStyle w:val="Hyperlink"/>
          </w:rPr>
          <w:t>www.neureiter.at</w:t>
        </w:r>
      </w:hyperlink>
      <w:r>
        <w:t xml:space="preserve"> bildet das Leistungsspektrum der Agentur mit Angeboten in den vier Bereichen </w:t>
      </w:r>
      <w:r w:rsidR="00C02D2F">
        <w:t>Basic</w:t>
      </w:r>
      <w:r>
        <w:t xml:space="preserve">, Medienarbeit, Digital und Special. </w:t>
      </w:r>
    </w:p>
    <w:p w:rsidR="00034EE3" w:rsidRDefault="00034EE3"/>
    <w:p w:rsidR="00034EE3" w:rsidRDefault="00034EE3">
      <w:pPr>
        <w:rPr>
          <w:color w:val="000000"/>
          <w:szCs w:val="20"/>
          <w:lang w:val="de-DE"/>
        </w:rPr>
      </w:pPr>
      <w:r>
        <w:rPr>
          <w:color w:val="000000"/>
          <w:szCs w:val="20"/>
          <w:lang w:val="de-DE"/>
        </w:rPr>
        <w:t>„</w:t>
      </w:r>
      <w:r w:rsidRPr="00034EE3">
        <w:rPr>
          <w:color w:val="000000"/>
          <w:szCs w:val="20"/>
          <w:lang w:val="de-DE"/>
        </w:rPr>
        <w:t xml:space="preserve">Wir sind </w:t>
      </w:r>
      <w:r w:rsidRPr="00034EE3">
        <w:rPr>
          <w:rStyle w:val="Fett"/>
          <w:b w:val="0"/>
          <w:color w:val="000000"/>
          <w:szCs w:val="20"/>
          <w:lang w:val="de-DE"/>
        </w:rPr>
        <w:t>Kommunikationsprofis</w:t>
      </w:r>
      <w:r w:rsidRPr="00034EE3">
        <w:rPr>
          <w:color w:val="000000"/>
          <w:szCs w:val="20"/>
          <w:lang w:val="de-DE"/>
        </w:rPr>
        <w:t xml:space="preserve"> mit den Schwerpunkten </w:t>
      </w:r>
      <w:r w:rsidRPr="00034EE3">
        <w:rPr>
          <w:rStyle w:val="Fett"/>
          <w:b w:val="0"/>
          <w:color w:val="000000"/>
          <w:szCs w:val="20"/>
          <w:lang w:val="de-DE"/>
        </w:rPr>
        <w:t>Public Relations</w:t>
      </w:r>
      <w:r w:rsidRPr="00034EE3">
        <w:rPr>
          <w:b/>
          <w:color w:val="000000"/>
          <w:szCs w:val="20"/>
          <w:lang w:val="de-DE"/>
        </w:rPr>
        <w:t xml:space="preserve">, </w:t>
      </w:r>
      <w:r w:rsidRPr="00034EE3">
        <w:rPr>
          <w:rStyle w:val="Fett"/>
          <w:b w:val="0"/>
          <w:color w:val="000000"/>
          <w:szCs w:val="20"/>
          <w:lang w:val="de-DE"/>
        </w:rPr>
        <w:t>Digital PR</w:t>
      </w:r>
      <w:r w:rsidRPr="00034EE3">
        <w:rPr>
          <w:b/>
          <w:color w:val="000000"/>
          <w:szCs w:val="20"/>
          <w:lang w:val="de-DE"/>
        </w:rPr>
        <w:t xml:space="preserve"> </w:t>
      </w:r>
      <w:r w:rsidRPr="00034EE3">
        <w:rPr>
          <w:color w:val="000000"/>
          <w:szCs w:val="20"/>
          <w:lang w:val="de-DE"/>
        </w:rPr>
        <w:t xml:space="preserve">und </w:t>
      </w:r>
      <w:proofErr w:type="spellStart"/>
      <w:r w:rsidRPr="00034EE3">
        <w:rPr>
          <w:rStyle w:val="Fett"/>
          <w:b w:val="0"/>
          <w:color w:val="000000"/>
          <w:szCs w:val="20"/>
          <w:lang w:val="de-DE"/>
        </w:rPr>
        <w:t>Social</w:t>
      </w:r>
      <w:proofErr w:type="spellEnd"/>
      <w:r w:rsidRPr="00034EE3">
        <w:rPr>
          <w:rStyle w:val="Fett"/>
          <w:b w:val="0"/>
          <w:color w:val="000000"/>
          <w:szCs w:val="20"/>
          <w:lang w:val="de-DE"/>
        </w:rPr>
        <w:t xml:space="preserve"> Media</w:t>
      </w:r>
      <w:r w:rsidRPr="00034EE3">
        <w:rPr>
          <w:color w:val="000000"/>
          <w:szCs w:val="20"/>
          <w:lang w:val="de-DE"/>
        </w:rPr>
        <w:t xml:space="preserve">. Zusammen verfügen wir über jahrzehntelange Erfahrung in </w:t>
      </w:r>
      <w:r w:rsidRPr="00034EE3">
        <w:rPr>
          <w:rStyle w:val="Fett"/>
          <w:b w:val="0"/>
          <w:color w:val="000000"/>
          <w:szCs w:val="20"/>
          <w:lang w:val="de-DE"/>
        </w:rPr>
        <w:t>PR</w:t>
      </w:r>
      <w:r w:rsidRPr="00034EE3">
        <w:rPr>
          <w:b/>
          <w:color w:val="000000"/>
          <w:szCs w:val="20"/>
          <w:lang w:val="de-DE"/>
        </w:rPr>
        <w:t xml:space="preserve">, </w:t>
      </w:r>
      <w:r w:rsidRPr="00034EE3">
        <w:rPr>
          <w:rStyle w:val="Fett"/>
          <w:b w:val="0"/>
          <w:color w:val="000000"/>
          <w:szCs w:val="20"/>
          <w:lang w:val="de-DE"/>
        </w:rPr>
        <w:t>Medien und Vertrieb</w:t>
      </w:r>
      <w:r w:rsidRPr="00034EE3">
        <w:rPr>
          <w:color w:val="000000"/>
          <w:szCs w:val="20"/>
          <w:lang w:val="de-DE"/>
        </w:rPr>
        <w:t xml:space="preserve">. </w:t>
      </w:r>
      <w:r>
        <w:rPr>
          <w:color w:val="000000"/>
          <w:szCs w:val="20"/>
          <w:lang w:val="de-DE"/>
        </w:rPr>
        <w:t xml:space="preserve">Dieses </w:t>
      </w:r>
      <w:proofErr w:type="spellStart"/>
      <w:r>
        <w:rPr>
          <w:color w:val="000000"/>
          <w:szCs w:val="20"/>
          <w:lang w:val="de-DE"/>
        </w:rPr>
        <w:t>KnowHow</w:t>
      </w:r>
      <w:proofErr w:type="spellEnd"/>
      <w:r>
        <w:rPr>
          <w:color w:val="000000"/>
          <w:szCs w:val="20"/>
          <w:lang w:val="de-DE"/>
        </w:rPr>
        <w:t xml:space="preserve"> aus</w:t>
      </w:r>
      <w:r w:rsidRPr="00034EE3">
        <w:rPr>
          <w:color w:val="000000"/>
          <w:szCs w:val="20"/>
          <w:lang w:val="de-DE"/>
        </w:rPr>
        <w:t xml:space="preserve"> </w:t>
      </w:r>
      <w:r w:rsidRPr="00034EE3">
        <w:rPr>
          <w:rStyle w:val="Fett"/>
          <w:b w:val="0"/>
          <w:color w:val="000000"/>
          <w:szCs w:val="20"/>
          <w:lang w:val="de-DE"/>
        </w:rPr>
        <w:t>klassischer Öffentlichkeitsarbeit</w:t>
      </w:r>
      <w:r w:rsidRPr="00034EE3">
        <w:rPr>
          <w:color w:val="000000"/>
          <w:szCs w:val="20"/>
          <w:lang w:val="de-DE"/>
        </w:rPr>
        <w:t xml:space="preserve"> und </w:t>
      </w:r>
      <w:r w:rsidRPr="00034EE3">
        <w:rPr>
          <w:rStyle w:val="Fett"/>
          <w:b w:val="0"/>
          <w:color w:val="000000"/>
          <w:szCs w:val="20"/>
          <w:lang w:val="de-DE"/>
        </w:rPr>
        <w:t>digitaler Kommunikation</w:t>
      </w:r>
      <w:r w:rsidRPr="00034EE3">
        <w:rPr>
          <w:color w:val="000000"/>
          <w:szCs w:val="20"/>
          <w:lang w:val="de-DE"/>
        </w:rPr>
        <w:t xml:space="preserve"> </w:t>
      </w:r>
      <w:r>
        <w:rPr>
          <w:color w:val="000000"/>
          <w:szCs w:val="20"/>
          <w:lang w:val="de-DE"/>
        </w:rPr>
        <w:t>haben wir zu einem</w:t>
      </w:r>
      <w:r w:rsidRPr="00034EE3">
        <w:rPr>
          <w:color w:val="000000"/>
          <w:szCs w:val="20"/>
          <w:lang w:val="de-DE"/>
        </w:rPr>
        <w:t xml:space="preserve"> </w:t>
      </w:r>
      <w:r w:rsidRPr="00034EE3">
        <w:rPr>
          <w:rStyle w:val="Fett"/>
          <w:b w:val="0"/>
          <w:color w:val="000000"/>
          <w:szCs w:val="20"/>
          <w:lang w:val="de-DE"/>
        </w:rPr>
        <w:t>360 °-Leistungsangebot</w:t>
      </w:r>
      <w:r w:rsidRPr="00034EE3">
        <w:rPr>
          <w:color w:val="000000"/>
          <w:szCs w:val="20"/>
          <w:lang w:val="de-DE"/>
        </w:rPr>
        <w:t xml:space="preserve"> </w:t>
      </w:r>
      <w:r>
        <w:rPr>
          <w:color w:val="000000"/>
          <w:szCs w:val="20"/>
          <w:lang w:val="de-DE"/>
        </w:rPr>
        <w:t xml:space="preserve">gebündelt und präsentieren es auf unserer neuen Website – frisch, übersichtlich und transparent“, so Agenturinhaberin Sigrid Neureiter. </w:t>
      </w:r>
    </w:p>
    <w:p w:rsidR="00C02D2F" w:rsidRPr="00034EE3" w:rsidRDefault="00C02D2F">
      <w:pPr>
        <w:rPr>
          <w:szCs w:val="20"/>
        </w:rPr>
      </w:pPr>
    </w:p>
    <w:p w:rsidR="00BA5773" w:rsidRDefault="00C02D2F" w:rsidP="00C02D2F">
      <w:r>
        <w:t>Verantwortlich für die neue Website zeichnet</w:t>
      </w:r>
      <w:r w:rsidR="00034EE3">
        <w:t xml:space="preserve"> Torsten Heinicke</w:t>
      </w:r>
      <w:r>
        <w:t>, Agenturleiter bei Dr. Neureiter-PR</w:t>
      </w:r>
      <w:r w:rsidR="00034EE3">
        <w:t xml:space="preserve">. </w:t>
      </w:r>
      <w:r w:rsidR="00F043C4">
        <w:t xml:space="preserve">Externe Partner waren Manuela Renner von </w:t>
      </w:r>
      <w:r>
        <w:t xml:space="preserve">„Unverblümt Consulting“ </w:t>
      </w:r>
      <w:r w:rsidR="00F043C4">
        <w:t xml:space="preserve">(strategische Beratung) </w:t>
      </w:r>
      <w:r>
        <w:t>und Tom Koch von „</w:t>
      </w:r>
      <w:proofErr w:type="spellStart"/>
      <w:r>
        <w:t>Bespoke</w:t>
      </w:r>
      <w:proofErr w:type="spellEnd"/>
      <w:r>
        <w:t xml:space="preserve"> Communications</w:t>
      </w:r>
      <w:r w:rsidR="00F043C4">
        <w:t>“ (</w:t>
      </w:r>
      <w:r>
        <w:t>Design</w:t>
      </w:r>
      <w:r w:rsidR="00F043C4">
        <w:t xml:space="preserve"> und Programmierung).</w:t>
      </w:r>
      <w:r>
        <w:t xml:space="preserve"> </w:t>
      </w:r>
    </w:p>
    <w:p w:rsidR="00F043C4" w:rsidRDefault="00F043C4" w:rsidP="00C02D2F">
      <w:bookmarkStart w:id="0" w:name="_GoBack"/>
      <w:bookmarkEnd w:id="0"/>
    </w:p>
    <w:p w:rsidR="00F043C4" w:rsidRPr="00BB2830" w:rsidRDefault="00F043C4" w:rsidP="00C02D2F">
      <w:pPr>
        <w:rPr>
          <w:b/>
        </w:rPr>
      </w:pPr>
      <w:r w:rsidRPr="00BB2830">
        <w:rPr>
          <w:b/>
        </w:rPr>
        <w:t>Über Dr. Neureiter-PR</w:t>
      </w:r>
    </w:p>
    <w:p w:rsidR="00F043C4" w:rsidRDefault="00F043C4" w:rsidP="00F043C4">
      <w:pPr>
        <w:rPr>
          <w:rFonts w:cs="Verdana"/>
          <w:szCs w:val="20"/>
        </w:rPr>
      </w:pPr>
    </w:p>
    <w:p w:rsidR="00F043C4" w:rsidRDefault="00F043C4" w:rsidP="00F043C4">
      <w:pPr>
        <w:rPr>
          <w:rFonts w:cs="Verdana"/>
          <w:szCs w:val="20"/>
        </w:rPr>
      </w:pPr>
      <w:r>
        <w:t xml:space="preserve">Dr. Neureiter-PR ist seit über </w:t>
      </w:r>
      <w:r w:rsidR="00E7406C">
        <w:t xml:space="preserve">15 Jahren am Markt. </w:t>
      </w:r>
      <w:r>
        <w:rPr>
          <w:rFonts w:cs="Verdana"/>
          <w:szCs w:val="20"/>
        </w:rPr>
        <w:t xml:space="preserve">Die </w:t>
      </w:r>
      <w:r w:rsidR="00E7406C">
        <w:rPr>
          <w:rFonts w:cs="Verdana"/>
          <w:szCs w:val="20"/>
        </w:rPr>
        <w:t>Kommunikationsa</w:t>
      </w:r>
      <w:r>
        <w:rPr>
          <w:rFonts w:cs="Verdana"/>
          <w:szCs w:val="20"/>
        </w:rPr>
        <w:t xml:space="preserve">gentur berät und betreut Unternehmen </w:t>
      </w:r>
      <w:r w:rsidR="00E7406C">
        <w:rPr>
          <w:rFonts w:cs="Verdana"/>
          <w:szCs w:val="20"/>
        </w:rPr>
        <w:t xml:space="preserve">und Organisationen </w:t>
      </w:r>
      <w:r>
        <w:rPr>
          <w:rFonts w:cs="Verdana"/>
          <w:szCs w:val="20"/>
        </w:rPr>
        <w:t xml:space="preserve">aus </w:t>
      </w:r>
      <w:r w:rsidR="00E7406C">
        <w:rPr>
          <w:rFonts w:cs="Verdana"/>
          <w:szCs w:val="20"/>
        </w:rPr>
        <w:t>der Wirtschaft sowie dem öffentlichen</w:t>
      </w:r>
      <w:r>
        <w:rPr>
          <w:rFonts w:cs="Verdana"/>
          <w:szCs w:val="20"/>
        </w:rPr>
        <w:t xml:space="preserve"> und soziale</w:t>
      </w:r>
      <w:r w:rsidR="00E7406C">
        <w:rPr>
          <w:rFonts w:cs="Verdana"/>
          <w:szCs w:val="20"/>
        </w:rPr>
        <w:t>n</w:t>
      </w:r>
      <w:r>
        <w:rPr>
          <w:rFonts w:cs="Verdana"/>
          <w:szCs w:val="20"/>
        </w:rPr>
        <w:t xml:space="preserve"> Bereich bei ihrem Auftritt in den Medien, in </w:t>
      </w:r>
      <w:proofErr w:type="spellStart"/>
      <w:r>
        <w:rPr>
          <w:rFonts w:cs="Verdana"/>
          <w:szCs w:val="20"/>
        </w:rPr>
        <w:t>Social</w:t>
      </w:r>
      <w:proofErr w:type="spellEnd"/>
      <w:r>
        <w:rPr>
          <w:rFonts w:cs="Verdana"/>
          <w:szCs w:val="20"/>
        </w:rPr>
        <w:t xml:space="preserve"> Media und im Umgang mit Dialoggruppen. Dr. Neureiter-PR hat ihren Sitz in Wien. </w:t>
      </w:r>
    </w:p>
    <w:p w:rsidR="00F043C4" w:rsidRDefault="00F043C4" w:rsidP="00C02D2F"/>
    <w:p w:rsidR="00F043C4" w:rsidRPr="00BB2830" w:rsidRDefault="00F043C4">
      <w:pPr>
        <w:rPr>
          <w:u w:val="single"/>
        </w:rPr>
      </w:pPr>
      <w:r w:rsidRPr="00BB2830">
        <w:rPr>
          <w:u w:val="single"/>
        </w:rPr>
        <w:t>Rückfragen:</w:t>
      </w:r>
    </w:p>
    <w:p w:rsidR="00F043C4" w:rsidRDefault="00F043C4"/>
    <w:p w:rsidR="00F043C4" w:rsidRDefault="00F043C4">
      <w:r>
        <w:t>Dr. Neureiter-PR</w:t>
      </w:r>
    </w:p>
    <w:p w:rsidR="00BB2830" w:rsidRDefault="00BB2830">
      <w:r>
        <w:t>Tel: +43 1 924 60 87</w:t>
      </w:r>
    </w:p>
    <w:p w:rsidR="00BB2830" w:rsidRPr="00BA5773" w:rsidRDefault="00BB2830">
      <w:r>
        <w:t>e-</w:t>
      </w:r>
      <w:proofErr w:type="spellStart"/>
      <w:r>
        <w:t>mail</w:t>
      </w:r>
      <w:proofErr w:type="spellEnd"/>
      <w:r>
        <w:t>: agentur@neureiter.at</w:t>
      </w:r>
    </w:p>
    <w:sectPr w:rsidR="00BB2830" w:rsidRPr="00BA5773" w:rsidSect="0009070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06C" w:rsidRDefault="00E7406C" w:rsidP="00E7406C">
      <w:r>
        <w:separator/>
      </w:r>
    </w:p>
  </w:endnote>
  <w:endnote w:type="continuationSeparator" w:id="0">
    <w:p w:rsidR="00E7406C" w:rsidRDefault="00E7406C" w:rsidP="00E74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06C" w:rsidRDefault="00E7406C" w:rsidP="00E7406C">
      <w:r>
        <w:separator/>
      </w:r>
    </w:p>
  </w:footnote>
  <w:footnote w:type="continuationSeparator" w:id="0">
    <w:p w:rsidR="00E7406C" w:rsidRDefault="00E7406C" w:rsidP="00E740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F45" w:rsidRPr="00067B82" w:rsidRDefault="00067B82" w:rsidP="00067B82">
    <w:pPr>
      <w:pStyle w:val="Kopfzeile"/>
    </w:pPr>
    <w:r>
      <w:rPr>
        <w:noProof/>
        <w:lang w:eastAsia="de-AT"/>
      </w:rPr>
      <w:drawing>
        <wp:inline distT="0" distB="0" distL="0" distR="0">
          <wp:extent cx="2063496" cy="509016"/>
          <wp:effectExtent l="19050" t="0" r="0" b="0"/>
          <wp:docPr id="3" name="Grafik 2" descr="NEUREITER_logo_klei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UREITER_logo_klein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3496" cy="509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C94EBF"/>
    <w:rsid w:val="000032A1"/>
    <w:rsid w:val="000118D2"/>
    <w:rsid w:val="00014326"/>
    <w:rsid w:val="00034EE3"/>
    <w:rsid w:val="00036A7F"/>
    <w:rsid w:val="00040E08"/>
    <w:rsid w:val="00051AD6"/>
    <w:rsid w:val="00067B82"/>
    <w:rsid w:val="0007570A"/>
    <w:rsid w:val="00076E42"/>
    <w:rsid w:val="00087524"/>
    <w:rsid w:val="0009070C"/>
    <w:rsid w:val="00095ABC"/>
    <w:rsid w:val="00097E66"/>
    <w:rsid w:val="000A5F3A"/>
    <w:rsid w:val="000C6B69"/>
    <w:rsid w:val="000C7D82"/>
    <w:rsid w:val="000D28A8"/>
    <w:rsid w:val="000D2BFF"/>
    <w:rsid w:val="000E2450"/>
    <w:rsid w:val="000F1A67"/>
    <w:rsid w:val="00102DB1"/>
    <w:rsid w:val="00107A71"/>
    <w:rsid w:val="00113646"/>
    <w:rsid w:val="00120B92"/>
    <w:rsid w:val="00123D81"/>
    <w:rsid w:val="001261DD"/>
    <w:rsid w:val="00130BEB"/>
    <w:rsid w:val="0015711A"/>
    <w:rsid w:val="001646C0"/>
    <w:rsid w:val="00164B59"/>
    <w:rsid w:val="0016522B"/>
    <w:rsid w:val="001663F9"/>
    <w:rsid w:val="001744DE"/>
    <w:rsid w:val="00181491"/>
    <w:rsid w:val="00182457"/>
    <w:rsid w:val="00183CCB"/>
    <w:rsid w:val="001A2778"/>
    <w:rsid w:val="001A716B"/>
    <w:rsid w:val="001B2579"/>
    <w:rsid w:val="001B4FA7"/>
    <w:rsid w:val="001C1D3E"/>
    <w:rsid w:val="001D2900"/>
    <w:rsid w:val="001D73EA"/>
    <w:rsid w:val="001D7415"/>
    <w:rsid w:val="001D79BC"/>
    <w:rsid w:val="001E021E"/>
    <w:rsid w:val="001E0A99"/>
    <w:rsid w:val="001E331D"/>
    <w:rsid w:val="001E46E0"/>
    <w:rsid w:val="001E53B9"/>
    <w:rsid w:val="001F34EB"/>
    <w:rsid w:val="00200C4D"/>
    <w:rsid w:val="00205E2C"/>
    <w:rsid w:val="00214097"/>
    <w:rsid w:val="002152FB"/>
    <w:rsid w:val="002212E2"/>
    <w:rsid w:val="00224FB8"/>
    <w:rsid w:val="00226255"/>
    <w:rsid w:val="00227A94"/>
    <w:rsid w:val="00233398"/>
    <w:rsid w:val="00235561"/>
    <w:rsid w:val="0023738C"/>
    <w:rsid w:val="0023740F"/>
    <w:rsid w:val="0025112C"/>
    <w:rsid w:val="00267B51"/>
    <w:rsid w:val="00272EE2"/>
    <w:rsid w:val="00275957"/>
    <w:rsid w:val="002906C0"/>
    <w:rsid w:val="00294D4A"/>
    <w:rsid w:val="002B11FF"/>
    <w:rsid w:val="002B5D17"/>
    <w:rsid w:val="002D0D26"/>
    <w:rsid w:val="002F1B22"/>
    <w:rsid w:val="002F6915"/>
    <w:rsid w:val="0030048E"/>
    <w:rsid w:val="00300CBE"/>
    <w:rsid w:val="003014C9"/>
    <w:rsid w:val="003146C7"/>
    <w:rsid w:val="003177FF"/>
    <w:rsid w:val="0032283E"/>
    <w:rsid w:val="003248C6"/>
    <w:rsid w:val="003536F7"/>
    <w:rsid w:val="0035496F"/>
    <w:rsid w:val="00356CE2"/>
    <w:rsid w:val="00367583"/>
    <w:rsid w:val="003956BE"/>
    <w:rsid w:val="003A371C"/>
    <w:rsid w:val="003A5BE3"/>
    <w:rsid w:val="003A5F56"/>
    <w:rsid w:val="003A7783"/>
    <w:rsid w:val="003E2239"/>
    <w:rsid w:val="003F0F95"/>
    <w:rsid w:val="003F6AAA"/>
    <w:rsid w:val="003F6ED5"/>
    <w:rsid w:val="0040388E"/>
    <w:rsid w:val="0041042D"/>
    <w:rsid w:val="00414804"/>
    <w:rsid w:val="00420D42"/>
    <w:rsid w:val="00421904"/>
    <w:rsid w:val="004257BC"/>
    <w:rsid w:val="0043124A"/>
    <w:rsid w:val="0043481A"/>
    <w:rsid w:val="00452A8C"/>
    <w:rsid w:val="00464565"/>
    <w:rsid w:val="00471D00"/>
    <w:rsid w:val="00480C91"/>
    <w:rsid w:val="00485F5D"/>
    <w:rsid w:val="00486210"/>
    <w:rsid w:val="00495EF3"/>
    <w:rsid w:val="004974A2"/>
    <w:rsid w:val="004A076D"/>
    <w:rsid w:val="004A2621"/>
    <w:rsid w:val="004B125F"/>
    <w:rsid w:val="004B5E37"/>
    <w:rsid w:val="004D684C"/>
    <w:rsid w:val="004E543C"/>
    <w:rsid w:val="00500734"/>
    <w:rsid w:val="00506717"/>
    <w:rsid w:val="0051074C"/>
    <w:rsid w:val="0051241A"/>
    <w:rsid w:val="005163A6"/>
    <w:rsid w:val="005300B4"/>
    <w:rsid w:val="00534471"/>
    <w:rsid w:val="005353EB"/>
    <w:rsid w:val="00536F3E"/>
    <w:rsid w:val="0054243F"/>
    <w:rsid w:val="005462FD"/>
    <w:rsid w:val="0055326B"/>
    <w:rsid w:val="00557239"/>
    <w:rsid w:val="005574E7"/>
    <w:rsid w:val="00560E95"/>
    <w:rsid w:val="0057083A"/>
    <w:rsid w:val="00574D46"/>
    <w:rsid w:val="00597DB1"/>
    <w:rsid w:val="005A025E"/>
    <w:rsid w:val="005A50EA"/>
    <w:rsid w:val="005B2A41"/>
    <w:rsid w:val="005C4F27"/>
    <w:rsid w:val="005D0463"/>
    <w:rsid w:val="005D1E64"/>
    <w:rsid w:val="005D708A"/>
    <w:rsid w:val="005E34C0"/>
    <w:rsid w:val="005E4575"/>
    <w:rsid w:val="005F2BF7"/>
    <w:rsid w:val="005F5BB0"/>
    <w:rsid w:val="005F7E8F"/>
    <w:rsid w:val="00600769"/>
    <w:rsid w:val="006059A9"/>
    <w:rsid w:val="00622501"/>
    <w:rsid w:val="0062644D"/>
    <w:rsid w:val="006438B8"/>
    <w:rsid w:val="00644603"/>
    <w:rsid w:val="00655211"/>
    <w:rsid w:val="00656690"/>
    <w:rsid w:val="006631A5"/>
    <w:rsid w:val="00666B86"/>
    <w:rsid w:val="00671DB0"/>
    <w:rsid w:val="00672E38"/>
    <w:rsid w:val="00684621"/>
    <w:rsid w:val="00685937"/>
    <w:rsid w:val="0069582C"/>
    <w:rsid w:val="006A2A79"/>
    <w:rsid w:val="006B07BA"/>
    <w:rsid w:val="006B47E2"/>
    <w:rsid w:val="006D0456"/>
    <w:rsid w:val="006D08D2"/>
    <w:rsid w:val="006D0C04"/>
    <w:rsid w:val="006D0D82"/>
    <w:rsid w:val="006D33F4"/>
    <w:rsid w:val="006D5BFC"/>
    <w:rsid w:val="006E1048"/>
    <w:rsid w:val="006E2A8D"/>
    <w:rsid w:val="006E3423"/>
    <w:rsid w:val="006F1325"/>
    <w:rsid w:val="006F15E4"/>
    <w:rsid w:val="006F165A"/>
    <w:rsid w:val="006F5792"/>
    <w:rsid w:val="0071450E"/>
    <w:rsid w:val="00715B46"/>
    <w:rsid w:val="007250BE"/>
    <w:rsid w:val="00727492"/>
    <w:rsid w:val="0074191D"/>
    <w:rsid w:val="00745D61"/>
    <w:rsid w:val="00746770"/>
    <w:rsid w:val="00747D1E"/>
    <w:rsid w:val="00752750"/>
    <w:rsid w:val="007540E7"/>
    <w:rsid w:val="00767D02"/>
    <w:rsid w:val="00774232"/>
    <w:rsid w:val="007751E3"/>
    <w:rsid w:val="00776A14"/>
    <w:rsid w:val="00782F40"/>
    <w:rsid w:val="007A0C40"/>
    <w:rsid w:val="007A7C1F"/>
    <w:rsid w:val="007B41DE"/>
    <w:rsid w:val="007B4216"/>
    <w:rsid w:val="007B56C1"/>
    <w:rsid w:val="007C3AF6"/>
    <w:rsid w:val="007C5C01"/>
    <w:rsid w:val="007D33C6"/>
    <w:rsid w:val="007D599A"/>
    <w:rsid w:val="007E2739"/>
    <w:rsid w:val="007E2DFF"/>
    <w:rsid w:val="007E4990"/>
    <w:rsid w:val="007F6F36"/>
    <w:rsid w:val="008003AF"/>
    <w:rsid w:val="008007F1"/>
    <w:rsid w:val="00800DB4"/>
    <w:rsid w:val="008253E7"/>
    <w:rsid w:val="0082550C"/>
    <w:rsid w:val="008273BE"/>
    <w:rsid w:val="00834170"/>
    <w:rsid w:val="008348B3"/>
    <w:rsid w:val="008465C9"/>
    <w:rsid w:val="008467DD"/>
    <w:rsid w:val="00851876"/>
    <w:rsid w:val="008538D5"/>
    <w:rsid w:val="00853CB1"/>
    <w:rsid w:val="00855936"/>
    <w:rsid w:val="00862075"/>
    <w:rsid w:val="00870F64"/>
    <w:rsid w:val="00871057"/>
    <w:rsid w:val="00891CA3"/>
    <w:rsid w:val="00891D24"/>
    <w:rsid w:val="00892C78"/>
    <w:rsid w:val="008B07EC"/>
    <w:rsid w:val="008B121A"/>
    <w:rsid w:val="008B6162"/>
    <w:rsid w:val="008C027D"/>
    <w:rsid w:val="008D0D39"/>
    <w:rsid w:val="008D2C51"/>
    <w:rsid w:val="008E2D94"/>
    <w:rsid w:val="008F6A96"/>
    <w:rsid w:val="008F6F95"/>
    <w:rsid w:val="009061AB"/>
    <w:rsid w:val="00913837"/>
    <w:rsid w:val="00913F81"/>
    <w:rsid w:val="009209E6"/>
    <w:rsid w:val="00923FB1"/>
    <w:rsid w:val="00930BCD"/>
    <w:rsid w:val="0094423F"/>
    <w:rsid w:val="009608F8"/>
    <w:rsid w:val="00962CE9"/>
    <w:rsid w:val="00981F62"/>
    <w:rsid w:val="00986CA1"/>
    <w:rsid w:val="0098709A"/>
    <w:rsid w:val="00995128"/>
    <w:rsid w:val="009A4F96"/>
    <w:rsid w:val="009A4F9C"/>
    <w:rsid w:val="009A589A"/>
    <w:rsid w:val="009E3639"/>
    <w:rsid w:val="009F0F45"/>
    <w:rsid w:val="009F131B"/>
    <w:rsid w:val="00A32BDD"/>
    <w:rsid w:val="00A401CB"/>
    <w:rsid w:val="00A50924"/>
    <w:rsid w:val="00A5311E"/>
    <w:rsid w:val="00A5362A"/>
    <w:rsid w:val="00A54A92"/>
    <w:rsid w:val="00A61C5D"/>
    <w:rsid w:val="00A633B4"/>
    <w:rsid w:val="00A64971"/>
    <w:rsid w:val="00A64EAB"/>
    <w:rsid w:val="00A67A2D"/>
    <w:rsid w:val="00A77565"/>
    <w:rsid w:val="00A81006"/>
    <w:rsid w:val="00A81185"/>
    <w:rsid w:val="00A81FCE"/>
    <w:rsid w:val="00A82F7C"/>
    <w:rsid w:val="00A863D6"/>
    <w:rsid w:val="00A94D09"/>
    <w:rsid w:val="00A9654B"/>
    <w:rsid w:val="00AA223E"/>
    <w:rsid w:val="00AA6615"/>
    <w:rsid w:val="00AC22FA"/>
    <w:rsid w:val="00AC68D9"/>
    <w:rsid w:val="00AC7AC7"/>
    <w:rsid w:val="00AE12CE"/>
    <w:rsid w:val="00AE3551"/>
    <w:rsid w:val="00AE573B"/>
    <w:rsid w:val="00AE58C8"/>
    <w:rsid w:val="00AF3266"/>
    <w:rsid w:val="00AF448C"/>
    <w:rsid w:val="00AF5978"/>
    <w:rsid w:val="00AF630A"/>
    <w:rsid w:val="00B064CE"/>
    <w:rsid w:val="00B07453"/>
    <w:rsid w:val="00B11B4D"/>
    <w:rsid w:val="00B240AE"/>
    <w:rsid w:val="00B25B13"/>
    <w:rsid w:val="00B420D7"/>
    <w:rsid w:val="00B42745"/>
    <w:rsid w:val="00B44827"/>
    <w:rsid w:val="00B477B9"/>
    <w:rsid w:val="00B5094E"/>
    <w:rsid w:val="00B5356A"/>
    <w:rsid w:val="00B87A40"/>
    <w:rsid w:val="00BA0CE3"/>
    <w:rsid w:val="00BA20CC"/>
    <w:rsid w:val="00BA5773"/>
    <w:rsid w:val="00BB2475"/>
    <w:rsid w:val="00BB2830"/>
    <w:rsid w:val="00BB3C20"/>
    <w:rsid w:val="00BC34D1"/>
    <w:rsid w:val="00BC6985"/>
    <w:rsid w:val="00BE65F3"/>
    <w:rsid w:val="00BE7C33"/>
    <w:rsid w:val="00BF5A87"/>
    <w:rsid w:val="00C02D2F"/>
    <w:rsid w:val="00C06410"/>
    <w:rsid w:val="00C20BA6"/>
    <w:rsid w:val="00C26769"/>
    <w:rsid w:val="00C3448C"/>
    <w:rsid w:val="00C56DEB"/>
    <w:rsid w:val="00C63C16"/>
    <w:rsid w:val="00C65272"/>
    <w:rsid w:val="00C733CC"/>
    <w:rsid w:val="00C94EBF"/>
    <w:rsid w:val="00C95F43"/>
    <w:rsid w:val="00CA2BD4"/>
    <w:rsid w:val="00CB2959"/>
    <w:rsid w:val="00CB46B5"/>
    <w:rsid w:val="00CB4DA9"/>
    <w:rsid w:val="00CB7FD7"/>
    <w:rsid w:val="00CD593B"/>
    <w:rsid w:val="00CE0CDD"/>
    <w:rsid w:val="00CE3090"/>
    <w:rsid w:val="00D120C3"/>
    <w:rsid w:val="00D132DB"/>
    <w:rsid w:val="00D145DA"/>
    <w:rsid w:val="00D36194"/>
    <w:rsid w:val="00D36296"/>
    <w:rsid w:val="00D41E21"/>
    <w:rsid w:val="00D44B16"/>
    <w:rsid w:val="00D50B3D"/>
    <w:rsid w:val="00D52A48"/>
    <w:rsid w:val="00D55B45"/>
    <w:rsid w:val="00D64DA0"/>
    <w:rsid w:val="00D707D3"/>
    <w:rsid w:val="00D749C7"/>
    <w:rsid w:val="00D77AD4"/>
    <w:rsid w:val="00DA0601"/>
    <w:rsid w:val="00DA79D8"/>
    <w:rsid w:val="00DE3B00"/>
    <w:rsid w:val="00DE5B6A"/>
    <w:rsid w:val="00DF0196"/>
    <w:rsid w:val="00DF157E"/>
    <w:rsid w:val="00DF7607"/>
    <w:rsid w:val="00E04E56"/>
    <w:rsid w:val="00E05637"/>
    <w:rsid w:val="00E05B98"/>
    <w:rsid w:val="00E1001F"/>
    <w:rsid w:val="00E10F62"/>
    <w:rsid w:val="00E22BE2"/>
    <w:rsid w:val="00E27F06"/>
    <w:rsid w:val="00E31D75"/>
    <w:rsid w:val="00E42E16"/>
    <w:rsid w:val="00E568B8"/>
    <w:rsid w:val="00E66908"/>
    <w:rsid w:val="00E7406C"/>
    <w:rsid w:val="00E7448A"/>
    <w:rsid w:val="00E83DDA"/>
    <w:rsid w:val="00E91F99"/>
    <w:rsid w:val="00E9293E"/>
    <w:rsid w:val="00EA1C0E"/>
    <w:rsid w:val="00EB1057"/>
    <w:rsid w:val="00EB5032"/>
    <w:rsid w:val="00EC1814"/>
    <w:rsid w:val="00EC203B"/>
    <w:rsid w:val="00ED5078"/>
    <w:rsid w:val="00EE161E"/>
    <w:rsid w:val="00EF1CC5"/>
    <w:rsid w:val="00EF4D0E"/>
    <w:rsid w:val="00F02223"/>
    <w:rsid w:val="00F043C4"/>
    <w:rsid w:val="00F064A4"/>
    <w:rsid w:val="00F07E84"/>
    <w:rsid w:val="00F1024D"/>
    <w:rsid w:val="00F109F4"/>
    <w:rsid w:val="00F12AAF"/>
    <w:rsid w:val="00F24693"/>
    <w:rsid w:val="00F405FB"/>
    <w:rsid w:val="00F43E93"/>
    <w:rsid w:val="00F50D62"/>
    <w:rsid w:val="00F51899"/>
    <w:rsid w:val="00F536E1"/>
    <w:rsid w:val="00F53A3E"/>
    <w:rsid w:val="00F57A1A"/>
    <w:rsid w:val="00F62B09"/>
    <w:rsid w:val="00F65AF6"/>
    <w:rsid w:val="00F7630A"/>
    <w:rsid w:val="00F9275A"/>
    <w:rsid w:val="00FB5D78"/>
    <w:rsid w:val="00FC0B13"/>
    <w:rsid w:val="00FC2F29"/>
    <w:rsid w:val="00FC49DF"/>
    <w:rsid w:val="00FD3F5C"/>
    <w:rsid w:val="00FD4353"/>
    <w:rsid w:val="00FD5AEB"/>
    <w:rsid w:val="00FF02A7"/>
    <w:rsid w:val="00FF5652"/>
    <w:rsid w:val="00FF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07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9582C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034EE3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E740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7406C"/>
  </w:style>
  <w:style w:type="paragraph" w:styleId="Fuzeile">
    <w:name w:val="footer"/>
    <w:basedOn w:val="Standard"/>
    <w:link w:val="FuzeileZchn"/>
    <w:uiPriority w:val="99"/>
    <w:unhideWhenUsed/>
    <w:rsid w:val="00E740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74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9582C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034EE3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E740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7406C"/>
  </w:style>
  <w:style w:type="paragraph" w:styleId="Fuzeile">
    <w:name w:val="footer"/>
    <w:basedOn w:val="Standard"/>
    <w:link w:val="FuzeileZchn"/>
    <w:uiPriority w:val="99"/>
    <w:unhideWhenUsed/>
    <w:rsid w:val="00E740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740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6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ureiter.at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2016-11-24T09:24:00Z</dcterms:created>
  <dcterms:modified xsi:type="dcterms:W3CDTF">2016-11-24T09:24:00Z</dcterms:modified>
</cp:coreProperties>
</file>